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9F7" w:rsidRDefault="004309F7" w:rsidP="008E5EAB">
      <w:pPr>
        <w:pStyle w:val="a3"/>
        <w:jc w:val="center"/>
        <w:rPr>
          <w:b/>
          <w:i/>
          <w:color w:val="800000"/>
          <w:sz w:val="36"/>
          <w:szCs w:val="36"/>
        </w:rPr>
      </w:pPr>
      <w:r w:rsidRPr="008E5EAB">
        <w:rPr>
          <w:noProof/>
          <w:color w:val="800000"/>
          <w:sz w:val="36"/>
          <w:szCs w:val="36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6" type="#_x0000_t161" style="position:absolute;left:0;text-align:left;margin-left:3.45pt;margin-top:15.8pt;width:461.55pt;height:73.5pt;z-index:251657216" fillcolor="#fc9">
            <v:fill r:id="rId4" o:title="Джинсовая ткань" type="tile"/>
            <v:shadow color="#868686"/>
            <o:extrusion v:ext="view" backdepth="10pt" color="#630" on="t" viewpoint=",0" viewpointorigin=",0" skewangle="180" brightness="4000f" lightposition="-50000" lightlevel="52000f" lightposition2="50000" lightlevel2="14000f" lightharsh2="t"/>
            <v:textpath style="font-family:&quot;Arial&quot;;v-text-kern:t" trim="t" fitpath="t" xscale="f" string="п а л ь ч и к о в ы й   т е а т р"/>
          </v:shape>
        </w:pict>
      </w:r>
    </w:p>
    <w:p w:rsidR="004309F7" w:rsidRDefault="004309F7" w:rsidP="008E5EAB">
      <w:pPr>
        <w:pStyle w:val="a3"/>
        <w:jc w:val="center"/>
        <w:rPr>
          <w:b/>
          <w:i/>
          <w:color w:val="800000"/>
          <w:sz w:val="36"/>
          <w:szCs w:val="36"/>
        </w:rPr>
      </w:pPr>
    </w:p>
    <w:p w:rsidR="00E05A0C" w:rsidRPr="004309F7" w:rsidRDefault="00CB3A18" w:rsidP="008E5EAB">
      <w:pPr>
        <w:pStyle w:val="a3"/>
        <w:jc w:val="center"/>
        <w:rPr>
          <w:b/>
          <w:i/>
          <w:color w:val="FF0000"/>
          <w:sz w:val="36"/>
          <w:szCs w:val="36"/>
        </w:rPr>
      </w:pPr>
      <w:r>
        <w:rPr>
          <w:b/>
          <w:i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238887</wp:posOffset>
            </wp:positionH>
            <wp:positionV relativeFrom="paragraph">
              <wp:posOffset>654067</wp:posOffset>
            </wp:positionV>
            <wp:extent cx="2291680" cy="2450017"/>
            <wp:effectExtent l="361950" t="228600" r="394370" b="216983"/>
            <wp:wrapSquare wrapText="bothSides"/>
            <wp:docPr id="4" name="Рисунок 4" descr="kolobok_b[1]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olobok_b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680" cy="24500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E05A0C" w:rsidRPr="004309F7">
        <w:rPr>
          <w:b/>
          <w:i/>
          <w:color w:val="FF0000"/>
          <w:sz w:val="36"/>
          <w:szCs w:val="36"/>
        </w:rPr>
        <w:t>Консультация музыкального руководителя</w:t>
      </w:r>
    </w:p>
    <w:p w:rsidR="0088610B" w:rsidRPr="004309F7" w:rsidRDefault="00E05A0C" w:rsidP="004309F7">
      <w:pPr>
        <w:pStyle w:val="a3"/>
        <w:jc w:val="both"/>
        <w:rPr>
          <w:rFonts w:ascii="Verdana" w:hAnsi="Verdana"/>
          <w:b/>
          <w:color w:val="000000"/>
          <w:sz w:val="22"/>
          <w:szCs w:val="22"/>
        </w:rPr>
      </w:pPr>
      <w:r w:rsidRPr="00220810">
        <w:rPr>
          <w:rFonts w:ascii="Verdana" w:hAnsi="Verdana"/>
          <w:b/>
          <w:bCs/>
          <w:color w:val="000000"/>
        </w:rPr>
        <w:t>Пальчиковый театр</w:t>
      </w:r>
      <w:r w:rsidRPr="00220810">
        <w:rPr>
          <w:rFonts w:ascii="Verdana" w:hAnsi="Verdana"/>
          <w:b/>
          <w:color w:val="000000"/>
        </w:rPr>
        <w:t xml:space="preserve"> - это волшебный мир, в котором ребенок радуется, играя, а, играя, познает окружающий мир.  С первых месяцев жизни вместе с колыбельными песенками, потешками и прибаутками ребенок знакомится и с волшебным миром сказок. Из сказок дети черпают представления о времени и пространстве, о связи человека с природой, о добре и зле, о храбрости, стойкости, хитрости. </w:t>
      </w:r>
      <w:r w:rsidRPr="00220810">
        <w:rPr>
          <w:rFonts w:ascii="Verdana" w:hAnsi="Verdana"/>
          <w:b/>
          <w:bCs/>
          <w:color w:val="000000"/>
        </w:rPr>
        <w:t>Пальчиковый театр</w:t>
      </w:r>
      <w:r w:rsidRPr="00220810">
        <w:rPr>
          <w:rFonts w:ascii="Verdana" w:hAnsi="Verdana"/>
          <w:b/>
          <w:color w:val="000000"/>
        </w:rPr>
        <w:t xml:space="preserve"> - это уникальная возможность расположить сказку на ладошке у ребенка, в которой он сможет занять, роль любого героя.</w:t>
      </w:r>
      <w:r w:rsidR="00220810">
        <w:rPr>
          <w:rFonts w:ascii="Verdana" w:hAnsi="Verdana"/>
          <w:b/>
          <w:color w:val="000000"/>
        </w:rPr>
        <w:t xml:space="preserve"> </w:t>
      </w:r>
      <w:r w:rsidRPr="00220810">
        <w:rPr>
          <w:rFonts w:ascii="Verdana" w:hAnsi="Verdana"/>
          <w:b/>
          <w:bCs/>
          <w:color w:val="000000"/>
        </w:rPr>
        <w:t>Пальчиковые театры</w:t>
      </w:r>
      <w:r w:rsidRPr="00220810">
        <w:rPr>
          <w:rFonts w:ascii="Verdana" w:hAnsi="Verdana"/>
          <w:b/>
          <w:color w:val="000000"/>
        </w:rPr>
        <w:t xml:space="preserve"> очень хороши для театрализованной деятельности. Театрализованные игры создают эмоциональный подъем, повышают жизненный</w:t>
      </w:r>
      <w:r w:rsidRPr="00220810">
        <w:rPr>
          <w:rFonts w:ascii="Verdana" w:hAnsi="Verdana"/>
          <w:color w:val="000000"/>
        </w:rPr>
        <w:t xml:space="preserve"> </w:t>
      </w:r>
      <w:r w:rsidRPr="00220810">
        <w:rPr>
          <w:rFonts w:ascii="Verdana" w:hAnsi="Verdana"/>
          <w:b/>
          <w:color w:val="000000"/>
        </w:rPr>
        <w:t xml:space="preserve">тонус ребенка, участвуя в домашнем спектакле, ребенок чувствует себя раскованно, свободно. </w:t>
      </w:r>
      <w:r w:rsidRPr="00220810">
        <w:rPr>
          <w:rFonts w:ascii="Verdana" w:hAnsi="Verdana"/>
          <w:b/>
          <w:bCs/>
          <w:color w:val="000000"/>
        </w:rPr>
        <w:t>Пальчиковый театр</w:t>
      </w:r>
      <w:r w:rsidRPr="00220810">
        <w:rPr>
          <w:rFonts w:ascii="Verdana" w:hAnsi="Verdana"/>
          <w:b/>
          <w:color w:val="000000"/>
        </w:rPr>
        <w:t xml:space="preserve"> - это прекрасный материал для развития у детей воображения, мышления и речи. </w:t>
      </w:r>
      <w:r w:rsidRPr="00220810">
        <w:rPr>
          <w:rFonts w:ascii="Verdana" w:hAnsi="Verdana"/>
          <w:b/>
          <w:bCs/>
          <w:color w:val="000000"/>
        </w:rPr>
        <w:t>Пальчиковый театр</w:t>
      </w:r>
      <w:r w:rsidRPr="00220810">
        <w:rPr>
          <w:rFonts w:ascii="Verdana" w:hAnsi="Verdana"/>
          <w:b/>
          <w:color w:val="000000"/>
        </w:rPr>
        <w:t xml:space="preserve"> способствует развитию мелкой моторики. В ходе игр дети, повторяя движения взрослых, активизируют моторику рук. С помощью этого вырабатывается ловкость, умение управлять своими движениями, концентрировать вним</w:t>
      </w:r>
      <w:r w:rsidR="00220810">
        <w:rPr>
          <w:rFonts w:ascii="Verdana" w:hAnsi="Verdana"/>
          <w:b/>
          <w:color w:val="000000"/>
        </w:rPr>
        <w:t xml:space="preserve">ание на одном виде деятельности. </w:t>
      </w:r>
      <w:r w:rsidRPr="00220810">
        <w:rPr>
          <w:rFonts w:ascii="Verdana" w:hAnsi="Verdana"/>
          <w:b/>
          <w:bCs/>
          <w:color w:val="000000"/>
        </w:rPr>
        <w:t>Пальчиковый театр</w:t>
      </w:r>
      <w:r w:rsidRPr="00220810">
        <w:rPr>
          <w:rFonts w:ascii="Verdana" w:hAnsi="Verdana"/>
          <w:b/>
          <w:color w:val="000000"/>
        </w:rPr>
        <w:t xml:space="preserve"> незаменим для работы с детьми с особенностями развития:  Игры с маленькими героями позволяют стимулировать речевую активность, так как вся теплота, самобытность, яркость, вложенная автором в фигурку, вовлекает ребенка в сказочный мир, помогая снять различные блоки. Игра является для ребенка естественным средством самовыражения, а использование символических материалов помогает ему дистанцироваться от проблемных (трудных) ситуаций. </w:t>
      </w:r>
      <w:r w:rsidR="00220810">
        <w:rPr>
          <w:rFonts w:ascii="Verdana" w:hAnsi="Verdana"/>
          <w:b/>
          <w:color w:val="000000"/>
        </w:rPr>
        <w:t>Пал</w:t>
      </w:r>
      <w:r w:rsidRPr="00220810">
        <w:rPr>
          <w:rFonts w:ascii="Verdana" w:hAnsi="Verdana"/>
          <w:b/>
          <w:bCs/>
          <w:color w:val="000000"/>
        </w:rPr>
        <w:t>ьчиковый театр</w:t>
      </w:r>
      <w:r w:rsidRPr="00220810">
        <w:rPr>
          <w:rFonts w:ascii="Verdana" w:hAnsi="Verdana"/>
          <w:b/>
          <w:color w:val="000000"/>
        </w:rPr>
        <w:t xml:space="preserve"> - отличный помощник в общении с ребенком! Пальчиковые куклы "оживая" на пальце не дадут Вам соскучится, и составят компанию во время прогулки, посещения поликлиники или в дороге. Пальчиковые куклы не займут много места в маминой сумочке и помогут развлечь малыша.  Уникальность </w:t>
      </w:r>
      <w:r w:rsidRPr="00220810">
        <w:rPr>
          <w:rFonts w:ascii="Verdana" w:hAnsi="Verdana"/>
          <w:b/>
          <w:bCs/>
          <w:color w:val="000000"/>
        </w:rPr>
        <w:t>пальчикового театра</w:t>
      </w:r>
      <w:r w:rsidRPr="00220810">
        <w:rPr>
          <w:rFonts w:ascii="Verdana" w:hAnsi="Verdana"/>
          <w:b/>
          <w:color w:val="000000"/>
        </w:rPr>
        <w:t xml:space="preserve"> состоит еще в том, что это авторские творения ручной работы. Пальчиковые куклы </w:t>
      </w:r>
      <w:r w:rsidRPr="00220810">
        <w:rPr>
          <w:rFonts w:ascii="Verdana" w:hAnsi="Verdana"/>
          <w:b/>
        </w:rPr>
        <w:t>сделан</w:t>
      </w:r>
      <w:r w:rsidR="00563143" w:rsidRPr="00220810">
        <w:rPr>
          <w:rFonts w:ascii="Verdana" w:hAnsi="Verdana"/>
          <w:b/>
        </w:rPr>
        <w:t>н</w:t>
      </w:r>
      <w:r w:rsidRPr="00220810">
        <w:rPr>
          <w:rFonts w:ascii="Verdana" w:hAnsi="Verdana"/>
          <w:b/>
        </w:rPr>
        <w:t>ые</w:t>
      </w:r>
      <w:r w:rsidRPr="00220810">
        <w:rPr>
          <w:rFonts w:ascii="Verdana" w:hAnsi="Verdana"/>
          <w:b/>
          <w:color w:val="000000"/>
        </w:rPr>
        <w:t xml:space="preserve"> с душой и несут в себе </w:t>
      </w:r>
      <w:r w:rsidR="00220810">
        <w:rPr>
          <w:rFonts w:ascii="Verdana" w:hAnsi="Verdana"/>
          <w:b/>
          <w:color w:val="000000"/>
        </w:rPr>
        <w:t>т</w:t>
      </w:r>
      <w:r w:rsidRPr="00220810">
        <w:rPr>
          <w:rFonts w:ascii="Verdana" w:hAnsi="Verdana"/>
          <w:b/>
          <w:color w:val="000000"/>
        </w:rPr>
        <w:t>ворческую энергию, которая способна передаваться тому, кто держит их в руках.</w:t>
      </w:r>
    </w:p>
    <w:sectPr w:rsidR="0088610B" w:rsidRPr="004309F7" w:rsidSect="004309F7">
      <w:pgSz w:w="11906" w:h="16838"/>
      <w:pgMar w:top="539" w:right="1191" w:bottom="1134" w:left="1191" w:header="709" w:footer="709" w:gutter="0"/>
      <w:pgBorders w:offsetFrom="page">
        <w:top w:val="gingerbreadMan" w:sz="31" w:space="24" w:color="FF6600"/>
        <w:left w:val="gingerbreadMan" w:sz="31" w:space="24" w:color="FF6600"/>
        <w:bottom w:val="gingerbreadMan" w:sz="31" w:space="24" w:color="FF6600"/>
        <w:right w:val="gingerbreadMan" w:sz="31" w:space="24" w:color="FF66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962EB4"/>
    <w:rsid w:val="00220810"/>
    <w:rsid w:val="00280D80"/>
    <w:rsid w:val="004309F7"/>
    <w:rsid w:val="00563143"/>
    <w:rsid w:val="007B355B"/>
    <w:rsid w:val="0088610B"/>
    <w:rsid w:val="008E5EAB"/>
    <w:rsid w:val="00962EB4"/>
    <w:rsid w:val="00CB3A18"/>
    <w:rsid w:val="00E05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E05A0C"/>
    <w:pPr>
      <w:spacing w:before="100" w:beforeAutospacing="1" w:after="100" w:afterAutospacing="1"/>
      <w:ind w:firstLine="15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08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8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cp:lastModifiedBy>Admin</cp:lastModifiedBy>
  <cp:revision>2</cp:revision>
  <dcterms:created xsi:type="dcterms:W3CDTF">2014-03-03T19:37:00Z</dcterms:created>
  <dcterms:modified xsi:type="dcterms:W3CDTF">2014-03-03T19:37:00Z</dcterms:modified>
</cp:coreProperties>
</file>